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3B" w:rsidRDefault="004E0B73">
      <w:pPr>
        <w:pStyle w:val="TIT1"/>
        <w:rPr>
          <w:color w:val="A6A6A6" w:themeColor="background1" w:themeShade="A6"/>
          <w:sz w:val="36"/>
          <w:szCs w:val="36"/>
        </w:rPr>
      </w:pPr>
      <w:r w:rsidRPr="00A52671">
        <w:rPr>
          <w:color w:val="A6A6A6" w:themeColor="background1" w:themeShade="A6"/>
          <w:sz w:val="36"/>
          <w:szCs w:val="36"/>
        </w:rPr>
        <w:t>Glossary</w:t>
      </w:r>
    </w:p>
    <w:p w:rsidR="00A52671" w:rsidRPr="00A52671" w:rsidRDefault="00A52671">
      <w:pPr>
        <w:pStyle w:val="TIT1"/>
        <w:rPr>
          <w:color w:val="A6A6A6" w:themeColor="background1" w:themeShade="A6"/>
          <w:sz w:val="36"/>
          <w:szCs w:val="36"/>
        </w:rPr>
      </w:pPr>
    </w:p>
    <w:tbl>
      <w:tblPr>
        <w:tblW w:w="1005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43"/>
        <w:gridCol w:w="2097"/>
        <w:gridCol w:w="5619"/>
      </w:tblGrid>
      <w:tr w:rsidR="00DA453B" w:rsidRPr="00A52671">
        <w:trPr>
          <w:trHeight w:val="280"/>
          <w:tblHeader/>
        </w:trPr>
        <w:tc>
          <w:tcPr>
            <w:tcW w:w="2343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671" w:rsidRDefault="00A52671">
            <w:pPr>
              <w:pStyle w:val="TIT1"/>
              <w:spacing w:before="120"/>
              <w:jc w:val="center"/>
              <w:rPr>
                <w:rStyle w:val="Ninguno"/>
                <w:color w:val="FFFFFF"/>
                <w:sz w:val="22"/>
                <w:szCs w:val="22"/>
                <w:u w:color="FFFFFF"/>
              </w:rPr>
            </w:pPr>
          </w:p>
          <w:p w:rsidR="00DA453B" w:rsidRPr="00A52671" w:rsidRDefault="004E0B73">
            <w:pPr>
              <w:pStyle w:val="TIT1"/>
              <w:spacing w:before="120"/>
              <w:jc w:val="center"/>
              <w:rPr>
                <w:sz w:val="22"/>
                <w:szCs w:val="22"/>
              </w:rPr>
            </w:pPr>
            <w:r w:rsidRPr="00A52671">
              <w:rPr>
                <w:rStyle w:val="Ninguno"/>
                <w:color w:val="FFFFFF"/>
                <w:sz w:val="22"/>
                <w:szCs w:val="22"/>
                <w:u w:color="FFFFFF"/>
              </w:rPr>
              <w:t>English</w:t>
            </w:r>
          </w:p>
        </w:tc>
        <w:tc>
          <w:tcPr>
            <w:tcW w:w="2097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453B" w:rsidRPr="00A52671" w:rsidRDefault="004E0B73">
            <w:pPr>
              <w:pStyle w:val="TIT1"/>
              <w:spacing w:before="120"/>
              <w:jc w:val="center"/>
              <w:rPr>
                <w:sz w:val="22"/>
                <w:szCs w:val="22"/>
              </w:rPr>
            </w:pPr>
            <w:r w:rsidRPr="00A52671">
              <w:rPr>
                <w:rStyle w:val="Ninguno"/>
                <w:color w:val="FFFFFF"/>
                <w:sz w:val="22"/>
                <w:szCs w:val="22"/>
                <w:u w:color="FFFFFF"/>
              </w:rPr>
              <w:t>Spanish</w:t>
            </w:r>
          </w:p>
        </w:tc>
        <w:tc>
          <w:tcPr>
            <w:tcW w:w="5619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453B" w:rsidRPr="00A52671" w:rsidRDefault="004E0B73">
            <w:pPr>
              <w:pStyle w:val="TIT1"/>
              <w:spacing w:before="120"/>
              <w:jc w:val="center"/>
              <w:rPr>
                <w:sz w:val="22"/>
                <w:szCs w:val="22"/>
              </w:rPr>
            </w:pPr>
            <w:r w:rsidRPr="00A52671">
              <w:rPr>
                <w:rStyle w:val="Ninguno"/>
                <w:color w:val="FFFFFF"/>
                <w:sz w:val="22"/>
                <w:szCs w:val="22"/>
                <w:u w:color="FFFFFF"/>
              </w:rPr>
              <w:t>Definition</w:t>
            </w:r>
          </w:p>
        </w:tc>
      </w:tr>
      <w:tr w:rsidR="00DA453B" w:rsidRPr="00A52671">
        <w:tblPrEx>
          <w:shd w:val="clear" w:color="auto" w:fill="CED7E7"/>
        </w:tblPrEx>
        <w:trPr>
          <w:trHeight w:val="48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Browser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Navegador</w:t>
            </w:r>
            <w:proofErr w:type="spellEnd"/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A software application for accessing information on the World Wide Web</w:t>
            </w:r>
          </w:p>
        </w:tc>
      </w:tr>
      <w:tr w:rsidR="00DA453B" w:rsidRPr="00A52671">
        <w:tblPrEx>
          <w:shd w:val="clear" w:color="auto" w:fill="CED7E7"/>
        </w:tblPrEx>
        <w:trPr>
          <w:trHeight w:val="48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Bullet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Vi</w:t>
            </w:r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ñ</w:t>
            </w:r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eta</w:t>
            </w:r>
            <w:proofErr w:type="spellEnd"/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A small symbol to introduce each item in a list.</w:t>
            </w:r>
          </w:p>
        </w:tc>
      </w:tr>
      <w:tr w:rsidR="00DA453B" w:rsidRPr="00A52671">
        <w:tblPrEx>
          <w:shd w:val="clear" w:color="auto" w:fill="CED7E7"/>
        </w:tblPrEx>
        <w:trPr>
          <w:trHeight w:val="48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CPU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Central Processing Unit</w:t>
            </w:r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 xml:space="preserve">The part of the computer where most </w:t>
            </w:r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calculations take place</w:t>
            </w:r>
          </w:p>
        </w:tc>
      </w:tr>
      <w:tr w:rsidR="00DA453B" w:rsidRPr="00A52671">
        <w:tblPrEx>
          <w:shd w:val="clear" w:color="auto" w:fill="CED7E7"/>
        </w:tblPrEx>
        <w:trPr>
          <w:trHeight w:val="24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sz w:val="22"/>
                <w:szCs w:val="22"/>
              </w:rPr>
              <w:t>Data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proofErr w:type="spellStart"/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Datos</w:t>
            </w:r>
            <w:proofErr w:type="spellEnd"/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Items of information.</w:t>
            </w:r>
          </w:p>
        </w:tc>
      </w:tr>
      <w:tr w:rsidR="00DA453B" w:rsidRPr="00A52671">
        <w:tblPrEx>
          <w:shd w:val="clear" w:color="auto" w:fill="CED7E7"/>
        </w:tblPrEx>
        <w:trPr>
          <w:trHeight w:val="24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Delete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Eliminar</w:t>
            </w:r>
            <w:proofErr w:type="spellEnd"/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suprimir</w:t>
            </w:r>
            <w:proofErr w:type="spellEnd"/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Remove a written or electronic text</w:t>
            </w:r>
          </w:p>
        </w:tc>
      </w:tr>
      <w:tr w:rsidR="00DA453B" w:rsidRPr="00A52671">
        <w:tblPrEx>
          <w:shd w:val="clear" w:color="auto" w:fill="CED7E7"/>
        </w:tblPrEx>
        <w:trPr>
          <w:trHeight w:val="48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Desktop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Escritorio</w:t>
            </w:r>
            <w:proofErr w:type="spellEnd"/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 xml:space="preserve">A computer </w:t>
            </w:r>
            <w:proofErr w:type="gramStart"/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display</w:t>
            </w:r>
            <w:proofErr w:type="gramEnd"/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 xml:space="preserve"> which contains icons representing files, programs and other features of the computer.</w:t>
            </w:r>
          </w:p>
        </w:tc>
      </w:tr>
      <w:tr w:rsidR="00DA453B" w:rsidRPr="00A52671">
        <w:tblPrEx>
          <w:shd w:val="clear" w:color="auto" w:fill="CED7E7"/>
        </w:tblPrEx>
        <w:trPr>
          <w:trHeight w:val="24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sz w:val="22"/>
                <w:szCs w:val="22"/>
              </w:rPr>
              <w:t>Devices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proofErr w:type="spellStart"/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Aparato</w:t>
            </w:r>
            <w:proofErr w:type="spellEnd"/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A mechanical or electric invention.</w:t>
            </w:r>
          </w:p>
        </w:tc>
      </w:tr>
      <w:tr w:rsidR="00DA453B" w:rsidRPr="00A52671">
        <w:tblPrEx>
          <w:shd w:val="clear" w:color="auto" w:fill="CED7E7"/>
        </w:tblPrEx>
        <w:trPr>
          <w:trHeight w:val="791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sz w:val="22"/>
                <w:szCs w:val="22"/>
              </w:rPr>
              <w:t>File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proofErr w:type="spellStart"/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Archivo</w:t>
            </w:r>
            <w:proofErr w:type="spellEnd"/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A collection of related data existing upon a computer storage device.</w:t>
            </w:r>
          </w:p>
        </w:tc>
      </w:tr>
      <w:tr w:rsidR="00DA453B" w:rsidRPr="00A52671">
        <w:tblPrEx>
          <w:shd w:val="clear" w:color="auto" w:fill="CED7E7"/>
        </w:tblPrEx>
        <w:trPr>
          <w:trHeight w:val="248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sz w:val="22"/>
                <w:szCs w:val="22"/>
              </w:rPr>
              <w:t>Folder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proofErr w:type="spellStart"/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Carpeta</w:t>
            </w:r>
            <w:proofErr w:type="spellEnd"/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A structure for containing files.</w:t>
            </w:r>
          </w:p>
        </w:tc>
      </w:tr>
      <w:tr w:rsidR="00DA453B" w:rsidRPr="00A52671">
        <w:tblPrEx>
          <w:shd w:val="clear" w:color="auto" w:fill="CED7E7"/>
        </w:tblPrEx>
        <w:trPr>
          <w:trHeight w:val="1112"/>
        </w:trPr>
        <w:tc>
          <w:tcPr>
            <w:tcW w:w="23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sz w:val="22"/>
                <w:szCs w:val="22"/>
              </w:rPr>
              <w:t>Hardware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 xml:space="preserve">Hardware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 xml:space="preserve">The physical and mechanical components of a computer </w:t>
            </w:r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system, such as the electronic circuitry, chips, monitor, disks, disk drives, keyboard, modem, and printer.</w:t>
            </w:r>
          </w:p>
        </w:tc>
      </w:tr>
      <w:tr w:rsidR="00DA453B" w:rsidRPr="00A52671">
        <w:tblPrEx>
          <w:shd w:val="clear" w:color="auto" w:fill="CED7E7"/>
        </w:tblPrEx>
        <w:trPr>
          <w:trHeight w:val="1112"/>
        </w:trPr>
        <w:tc>
          <w:tcPr>
            <w:tcW w:w="23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HDMI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 xml:space="preserve">High-Definition Multimedia </w:t>
            </w:r>
          </w:p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 xml:space="preserve">Interface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 w:rsidP="00A52671">
            <w:pPr>
              <w:spacing w:before="120" w:after="120"/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</w:pPr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 xml:space="preserve">A standard digital interface </w:t>
            </w:r>
            <w:proofErr w:type="spellStart"/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for</w:t>
            </w:r>
            <w:proofErr w:type="spellEnd"/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 xml:space="preserve"> audio/video </w:t>
            </w:r>
          </w:p>
          <w:p w:rsidR="00DA453B" w:rsidRPr="00A52671" w:rsidRDefault="004E0B73" w:rsidP="00A526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connectivity</w:t>
            </w:r>
            <w:proofErr w:type="spellEnd"/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.</w:t>
            </w:r>
          </w:p>
        </w:tc>
      </w:tr>
      <w:tr w:rsidR="00DA453B" w:rsidRPr="00A52671">
        <w:tblPrEx>
          <w:shd w:val="clear" w:color="auto" w:fill="CED7E7"/>
        </w:tblPrEx>
        <w:trPr>
          <w:trHeight w:val="746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rFonts w:eastAsia="Trebuchet MS" w:cs="Trebuchet MS"/>
                <w:sz w:val="22"/>
                <w:szCs w:val="22"/>
              </w:rPr>
            </w:pPr>
            <w:r w:rsidRPr="00A52671">
              <w:rPr>
                <w:rStyle w:val="Ninguno"/>
                <w:sz w:val="22"/>
                <w:szCs w:val="22"/>
              </w:rPr>
              <w:t xml:space="preserve">Information </w:t>
            </w:r>
          </w:p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sz w:val="22"/>
                <w:szCs w:val="22"/>
              </w:rPr>
              <w:t>technology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proofErr w:type="spellStart"/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Tecnolog</w:t>
            </w:r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í</w:t>
            </w:r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a</w:t>
            </w:r>
            <w:proofErr w:type="spellEnd"/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 xml:space="preserve"> de la </w:t>
            </w:r>
            <w:proofErr w:type="spellStart"/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informaci</w:t>
            </w:r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ó</w:t>
            </w:r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n</w:t>
            </w:r>
            <w:proofErr w:type="spellEnd"/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rStyle w:val="Ninguno"/>
                <w:rFonts w:eastAsia="Trebuchet MS" w:cs="Trebuchet MS"/>
                <w:b w:val="0"/>
                <w:bCs w:val="0"/>
                <w:sz w:val="22"/>
                <w:szCs w:val="22"/>
              </w:rPr>
            </w:pPr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Anything related to computing technology:</w:t>
            </w:r>
          </w:p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networking, hardware, software, the Internet.</w:t>
            </w:r>
          </w:p>
        </w:tc>
      </w:tr>
      <w:tr w:rsidR="00DA453B" w:rsidRPr="00A52671">
        <w:tblPrEx>
          <w:shd w:val="clear" w:color="auto" w:fill="CED7E7"/>
        </w:tblPrEx>
        <w:trPr>
          <w:trHeight w:val="24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sz w:val="22"/>
                <w:szCs w:val="22"/>
              </w:rPr>
              <w:t>Input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Entrada</w:t>
            </w:r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The data put into a computer.</w:t>
            </w:r>
          </w:p>
        </w:tc>
      </w:tr>
      <w:tr w:rsidR="00DA453B" w:rsidRPr="00A52671">
        <w:tblPrEx>
          <w:shd w:val="clear" w:color="auto" w:fill="CED7E7"/>
        </w:tblPrEx>
        <w:trPr>
          <w:trHeight w:val="699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sz w:val="22"/>
                <w:szCs w:val="22"/>
              </w:rPr>
              <w:lastRenderedPageBreak/>
              <w:t>Interface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proofErr w:type="spellStart"/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Interfaz</w:t>
            </w:r>
            <w:proofErr w:type="spellEnd"/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The interconnections that allow a device, a program or a person to interact</w:t>
            </w:r>
          </w:p>
        </w:tc>
      </w:tr>
      <w:tr w:rsidR="00DA453B" w:rsidRPr="00A52671">
        <w:tblPrEx>
          <w:shd w:val="clear" w:color="auto" w:fill="CED7E7"/>
        </w:tblPrEx>
        <w:trPr>
          <w:trHeight w:val="73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sz w:val="22"/>
                <w:szCs w:val="22"/>
              </w:rPr>
              <w:t>Motherboard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proofErr w:type="spellStart"/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Placa</w:t>
            </w:r>
            <w:proofErr w:type="spellEnd"/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 xml:space="preserve"> base</w:t>
            </w:r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b w:val="0"/>
                <w:bCs w:val="0"/>
                <w:sz w:val="22"/>
                <w:szCs w:val="22"/>
              </w:rPr>
              <w:t>The central printed circuit board (PCB) in many modern computers which holds many of the crucial components of the system.</w:t>
            </w:r>
          </w:p>
        </w:tc>
      </w:tr>
      <w:tr w:rsidR="00DA453B" w:rsidRPr="00A52671">
        <w:tblPrEx>
          <w:shd w:val="clear" w:color="auto" w:fill="CED7E7"/>
        </w:tblPrEx>
        <w:trPr>
          <w:trHeight w:val="61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rStyle w:val="Ninguno"/>
                <w:sz w:val="22"/>
                <w:szCs w:val="22"/>
              </w:rPr>
              <w:t>Output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b w:val="0"/>
                <w:bCs w:val="0"/>
                <w:sz w:val="22"/>
                <w:szCs w:val="22"/>
              </w:rPr>
              <w:t>Salida</w:t>
            </w:r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TIT1"/>
              <w:spacing w:before="120"/>
              <w:jc w:val="left"/>
              <w:rPr>
                <w:sz w:val="22"/>
                <w:szCs w:val="22"/>
              </w:rPr>
            </w:pPr>
            <w:r w:rsidRPr="00A52671">
              <w:rPr>
                <w:b w:val="0"/>
                <w:bCs w:val="0"/>
                <w:sz w:val="22"/>
                <w:szCs w:val="22"/>
              </w:rPr>
              <w:t>Any information that has been processed by and sent out from a computer or other electronic device.</w:t>
            </w:r>
          </w:p>
        </w:tc>
      </w:tr>
      <w:tr w:rsidR="00DA453B" w:rsidRPr="00A52671">
        <w:tblPrEx>
          <w:shd w:val="clear" w:color="auto" w:fill="CED7E7"/>
        </w:tblPrEx>
        <w:trPr>
          <w:trHeight w:val="61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Paste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Pegar</w:t>
            </w:r>
            <w:proofErr w:type="spellEnd"/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 xml:space="preserve">To move a piece of text to a </w:t>
            </w:r>
            <w:proofErr w:type="gramStart"/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>particular place</w:t>
            </w:r>
            <w:proofErr w:type="gramEnd"/>
            <w:r w:rsidRPr="00A52671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 xml:space="preserve"> in a computer document.</w:t>
            </w:r>
          </w:p>
        </w:tc>
      </w:tr>
      <w:tr w:rsidR="00DA453B" w:rsidRPr="00A52671">
        <w:tblPrEx>
          <w:shd w:val="clear" w:color="auto" w:fill="CED7E7"/>
        </w:tblPrEx>
        <w:trPr>
          <w:trHeight w:val="31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CuerpoA"/>
              <w:tabs>
                <w:tab w:val="left" w:pos="720"/>
                <w:tab w:val="left" w:pos="1440"/>
                <w:tab w:val="left" w:pos="2160"/>
              </w:tabs>
              <w:spacing w:after="0"/>
              <w:jc w:val="left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Style w:val="Ninguno"/>
                <w:rFonts w:ascii="Verdana" w:hAnsi="Verdana"/>
                <w:b/>
                <w:bCs/>
                <w:sz w:val="22"/>
                <w:szCs w:val="22"/>
              </w:rPr>
              <w:t>Power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CuerpoA"/>
              <w:tabs>
                <w:tab w:val="left" w:pos="720"/>
                <w:tab w:val="left" w:pos="1440"/>
              </w:tabs>
              <w:spacing w:after="0"/>
              <w:jc w:val="lef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52671">
              <w:rPr>
                <w:rStyle w:val="Ninguno"/>
                <w:rFonts w:ascii="Verdana" w:hAnsi="Verdana"/>
                <w:sz w:val="22"/>
                <w:szCs w:val="22"/>
              </w:rPr>
              <w:t>Energía</w:t>
            </w:r>
            <w:proofErr w:type="spellEnd"/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/>
              <w:jc w:val="left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Style w:val="Ninguno"/>
                <w:rFonts w:ascii="Verdana" w:hAnsi="Verdana"/>
                <w:sz w:val="22"/>
                <w:szCs w:val="22"/>
              </w:rPr>
              <w:t xml:space="preserve">A </w:t>
            </w:r>
            <w:proofErr w:type="gramStart"/>
            <w:r w:rsidRPr="00A52671">
              <w:rPr>
                <w:rStyle w:val="Ninguno"/>
                <w:rFonts w:ascii="Verdana" w:hAnsi="Verdana"/>
                <w:sz w:val="22"/>
                <w:szCs w:val="22"/>
              </w:rPr>
              <w:t>particular form</w:t>
            </w:r>
            <w:proofErr w:type="gramEnd"/>
            <w:r w:rsidRPr="00A52671">
              <w:rPr>
                <w:rStyle w:val="Ninguno"/>
                <w:rFonts w:ascii="Verdana" w:hAnsi="Verdana"/>
                <w:sz w:val="22"/>
                <w:szCs w:val="22"/>
              </w:rPr>
              <w:t xml:space="preserve"> of energy: electric, nuclear </w:t>
            </w:r>
            <w:proofErr w:type="spellStart"/>
            <w:r w:rsidRPr="00A52671">
              <w:rPr>
                <w:rStyle w:val="Ninguno"/>
                <w:rFonts w:ascii="Verdana" w:hAnsi="Verdana"/>
                <w:sz w:val="22"/>
                <w:szCs w:val="22"/>
              </w:rPr>
              <w:t>etc</w:t>
            </w:r>
            <w:proofErr w:type="spellEnd"/>
          </w:p>
        </w:tc>
      </w:tr>
      <w:tr w:rsidR="00DA453B" w:rsidRPr="00A52671">
        <w:tblPrEx>
          <w:shd w:val="clear" w:color="auto" w:fill="CED7E7"/>
        </w:tblPrEx>
        <w:trPr>
          <w:trHeight w:val="25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CuerpoA"/>
              <w:tabs>
                <w:tab w:val="left" w:pos="720"/>
                <w:tab w:val="left" w:pos="1440"/>
                <w:tab w:val="left" w:pos="2160"/>
              </w:tabs>
              <w:spacing w:after="0"/>
              <w:jc w:val="left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Style w:val="Ninguno"/>
                <w:rFonts w:ascii="Verdana" w:hAnsi="Verdana"/>
                <w:b/>
                <w:bCs/>
                <w:sz w:val="22"/>
                <w:szCs w:val="22"/>
              </w:rPr>
              <w:t>Shortcut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CuerpoA"/>
              <w:tabs>
                <w:tab w:val="left" w:pos="720"/>
                <w:tab w:val="left" w:pos="1440"/>
              </w:tabs>
              <w:spacing w:after="0"/>
              <w:jc w:val="lef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52671">
              <w:rPr>
                <w:rStyle w:val="Ninguno"/>
                <w:rFonts w:ascii="Verdana" w:hAnsi="Verdana"/>
                <w:sz w:val="22"/>
                <w:szCs w:val="22"/>
              </w:rPr>
              <w:t>Acceso</w:t>
            </w:r>
            <w:proofErr w:type="spellEnd"/>
            <w:r w:rsidRPr="00A52671">
              <w:rPr>
                <w:rStyle w:val="Ninguno"/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2671">
              <w:rPr>
                <w:rStyle w:val="Ninguno"/>
                <w:rFonts w:ascii="Verdana" w:hAnsi="Verdana"/>
                <w:sz w:val="22"/>
                <w:szCs w:val="22"/>
              </w:rPr>
              <w:t>directo</w:t>
            </w:r>
            <w:proofErr w:type="spellEnd"/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/>
              <w:jc w:val="left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Style w:val="Ninguno"/>
                <w:rFonts w:ascii="Verdana" w:hAnsi="Verdana"/>
                <w:sz w:val="22"/>
                <w:szCs w:val="22"/>
              </w:rPr>
              <w:t>A quick way to start or use a computer program</w:t>
            </w:r>
          </w:p>
        </w:tc>
      </w:tr>
      <w:tr w:rsidR="00DA453B" w:rsidRPr="00A52671">
        <w:tblPrEx>
          <w:shd w:val="clear" w:color="auto" w:fill="CED7E7"/>
        </w:tblPrEx>
        <w:trPr>
          <w:trHeight w:val="25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eastAsia="SRA Sans 1.0" w:hAnsi="Verdana" w:cs="SRA Sans 1.0"/>
                <w:b/>
                <w:bCs/>
                <w:color w:val="000000"/>
                <w:sz w:val="22"/>
                <w:szCs w:val="22"/>
                <w:u w:color="000000"/>
              </w:rPr>
              <w:t>Slide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52671">
              <w:rPr>
                <w:rFonts w:ascii="Verdana" w:eastAsia="SRA Sans 1.0" w:hAnsi="Verdana" w:cs="SRA Sans 1.0"/>
                <w:color w:val="000000"/>
                <w:sz w:val="22"/>
                <w:szCs w:val="22"/>
                <w:u w:color="000000"/>
              </w:rPr>
              <w:t>Diapositiva</w:t>
            </w:r>
            <w:proofErr w:type="spellEnd"/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eastAsia="SRA Sans 1.0" w:hAnsi="Verdana" w:cs="SRA Sans 1.0"/>
                <w:color w:val="000000"/>
                <w:sz w:val="22"/>
                <w:szCs w:val="22"/>
                <w:u w:color="000000"/>
              </w:rPr>
              <w:t xml:space="preserve">A single screen of a </w:t>
            </w:r>
            <w:r w:rsidRPr="00A52671">
              <w:rPr>
                <w:rFonts w:ascii="Verdana" w:eastAsia="SRA Sans 1.0" w:hAnsi="Verdana" w:cs="SRA Sans 1.0"/>
                <w:color w:val="000000"/>
                <w:sz w:val="22"/>
                <w:szCs w:val="22"/>
                <w:u w:color="000000"/>
              </w:rPr>
              <w:t>presentation.</w:t>
            </w:r>
          </w:p>
        </w:tc>
      </w:tr>
      <w:tr w:rsidR="00DA453B" w:rsidRPr="00A52671">
        <w:tblPrEx>
          <w:shd w:val="clear" w:color="auto" w:fill="CED7E7"/>
        </w:tblPrEx>
        <w:trPr>
          <w:trHeight w:val="49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CuerpoA"/>
              <w:tabs>
                <w:tab w:val="left" w:pos="720"/>
                <w:tab w:val="left" w:pos="1440"/>
                <w:tab w:val="left" w:pos="2160"/>
              </w:tabs>
              <w:spacing w:after="0"/>
              <w:jc w:val="left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Style w:val="Ninguno"/>
                <w:rFonts w:ascii="Verdana" w:hAnsi="Verdana"/>
                <w:b/>
                <w:bCs/>
                <w:sz w:val="22"/>
                <w:szCs w:val="22"/>
              </w:rPr>
              <w:t>Software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CuerpoA"/>
              <w:tabs>
                <w:tab w:val="left" w:pos="720"/>
                <w:tab w:val="left" w:pos="1440"/>
              </w:tabs>
              <w:spacing w:after="0"/>
              <w:jc w:val="left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Style w:val="Ninguno"/>
                <w:rFonts w:ascii="Verdana" w:hAnsi="Verdana"/>
                <w:sz w:val="22"/>
                <w:szCs w:val="22"/>
              </w:rPr>
              <w:t>Software</w:t>
            </w:r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/>
              <w:jc w:val="left"/>
              <w:rPr>
                <w:rFonts w:ascii="Verdana" w:eastAsia="Trebuchet MS" w:hAnsi="Verdana" w:cs="Trebuchet MS"/>
                <w:sz w:val="22"/>
                <w:szCs w:val="22"/>
              </w:rPr>
            </w:pPr>
            <w:r w:rsidRPr="00A52671">
              <w:rPr>
                <w:rStyle w:val="Ninguno"/>
                <w:rFonts w:ascii="Verdana" w:hAnsi="Verdana"/>
                <w:sz w:val="22"/>
                <w:szCs w:val="22"/>
              </w:rPr>
              <w:t xml:space="preserve">General term that describes the computer </w:t>
            </w:r>
          </w:p>
          <w:p w:rsidR="00DA453B" w:rsidRPr="00A52671" w:rsidRDefault="004E0B73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/>
              <w:jc w:val="left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Style w:val="Ninguno"/>
                <w:rFonts w:ascii="Verdana" w:hAnsi="Verdana"/>
                <w:sz w:val="22"/>
                <w:szCs w:val="22"/>
              </w:rPr>
              <w:t>programs.</w:t>
            </w:r>
          </w:p>
        </w:tc>
      </w:tr>
      <w:tr w:rsidR="00DA453B" w:rsidRPr="00A52671">
        <w:tblPrEx>
          <w:shd w:val="clear" w:color="auto" w:fill="CED7E7"/>
        </w:tblPrEx>
        <w:trPr>
          <w:trHeight w:val="49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CuerpoA"/>
              <w:tabs>
                <w:tab w:val="left" w:pos="720"/>
                <w:tab w:val="left" w:pos="1440"/>
                <w:tab w:val="left" w:pos="2160"/>
              </w:tabs>
              <w:spacing w:after="0"/>
              <w:jc w:val="left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Style w:val="Ninguno"/>
                <w:rFonts w:ascii="Verdana" w:hAnsi="Verdana"/>
                <w:b/>
                <w:bCs/>
                <w:sz w:val="22"/>
                <w:szCs w:val="22"/>
              </w:rPr>
              <w:t>Storage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CuerpoA"/>
              <w:tabs>
                <w:tab w:val="left" w:pos="720"/>
                <w:tab w:val="left" w:pos="1440"/>
              </w:tabs>
              <w:spacing w:after="0"/>
              <w:jc w:val="lef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52671">
              <w:rPr>
                <w:rStyle w:val="Ninguno"/>
                <w:rFonts w:ascii="Verdana" w:hAnsi="Verdana"/>
                <w:sz w:val="22"/>
                <w:szCs w:val="22"/>
              </w:rPr>
              <w:t>Almacenamiento</w:t>
            </w:r>
            <w:proofErr w:type="spellEnd"/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/>
              <w:jc w:val="left"/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Style w:val="Ninguno"/>
                <w:rFonts w:ascii="Verdana" w:hAnsi="Verdana"/>
                <w:sz w:val="22"/>
                <w:szCs w:val="22"/>
              </w:rPr>
              <w:t xml:space="preserve">Action of putting </w:t>
            </w:r>
            <w:proofErr w:type="gramStart"/>
            <w:r w:rsidRPr="00A52671">
              <w:rPr>
                <w:rStyle w:val="Ninguno"/>
                <w:rFonts w:ascii="Verdana" w:hAnsi="Verdana"/>
                <w:sz w:val="22"/>
                <w:szCs w:val="22"/>
              </w:rPr>
              <w:t>an</w:t>
            </w:r>
            <w:proofErr w:type="gramEnd"/>
            <w:r w:rsidRPr="00A52671">
              <w:rPr>
                <w:rStyle w:val="Ninguno"/>
                <w:rFonts w:ascii="Verdana" w:hAnsi="Verdana"/>
                <w:sz w:val="22"/>
                <w:szCs w:val="22"/>
              </w:rPr>
              <w:t xml:space="preserve"> keeping things in a place for use in the future</w:t>
            </w:r>
          </w:p>
        </w:tc>
      </w:tr>
      <w:tr w:rsidR="00DA453B" w:rsidRPr="00A52671">
        <w:tblPrEx>
          <w:shd w:val="clear" w:color="auto" w:fill="CED7E7"/>
        </w:tblPrEx>
        <w:trPr>
          <w:trHeight w:val="48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eastAsia="SRA Sans 1.0" w:hAnsi="Verdana" w:cs="SRA Sans 1.0"/>
                <w:b/>
                <w:bCs/>
                <w:color w:val="000000"/>
                <w:sz w:val="22"/>
                <w:szCs w:val="22"/>
                <w:u w:color="000000"/>
              </w:rPr>
              <w:t>USB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eastAsia="SRA Sans 1.0" w:hAnsi="Verdana" w:cs="SRA Sans 1.0"/>
                <w:color w:val="000000"/>
                <w:sz w:val="22"/>
                <w:szCs w:val="22"/>
                <w:u w:color="000000"/>
              </w:rPr>
              <w:t>Universal Serial Bus</w:t>
            </w:r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eastAsia="SRA Sans 1.0" w:hAnsi="Verdana" w:cs="SRA Sans 1.0"/>
                <w:color w:val="000000"/>
                <w:sz w:val="22"/>
                <w:szCs w:val="22"/>
                <w:u w:color="000000"/>
              </w:rPr>
              <w:t xml:space="preserve">A part of a computer to which extra devices can be </w:t>
            </w:r>
            <w:r w:rsidRPr="00A52671">
              <w:rPr>
                <w:rFonts w:ascii="Verdana" w:eastAsia="SRA Sans 1.0" w:hAnsi="Verdana" w:cs="SRA Sans 1.0"/>
                <w:color w:val="000000"/>
                <w:sz w:val="22"/>
                <w:szCs w:val="22"/>
                <w:u w:color="000000"/>
              </w:rPr>
              <w:t>connected.</w:t>
            </w:r>
          </w:p>
        </w:tc>
      </w:tr>
      <w:tr w:rsidR="00DA453B" w:rsidRPr="00A52671">
        <w:tblPrEx>
          <w:shd w:val="clear" w:color="auto" w:fill="CED7E7"/>
        </w:tblPrEx>
        <w:trPr>
          <w:trHeight w:val="48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eastAsia="SRA Sans 1.0" w:hAnsi="Verdana" w:cs="SRA Sans 1.0"/>
                <w:b/>
                <w:bCs/>
                <w:color w:val="000000"/>
                <w:sz w:val="22"/>
                <w:szCs w:val="22"/>
                <w:u w:color="000000"/>
              </w:rPr>
              <w:t>VGA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</w:rPr>
            </w:pPr>
            <w:r w:rsidRPr="00A52671">
              <w:rPr>
                <w:rFonts w:ascii="Verdana" w:eastAsia="SRA Sans 1.0" w:hAnsi="Verdana" w:cs="SRA Sans 1.0"/>
                <w:color w:val="000000"/>
                <w:sz w:val="22"/>
                <w:szCs w:val="22"/>
                <w:u w:color="000000"/>
              </w:rPr>
              <w:t>Video Graphics Array</w:t>
            </w:r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3B" w:rsidRPr="00A52671" w:rsidRDefault="004E0B73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</w:rPr>
            </w:pPr>
            <w:r w:rsidRPr="00A52671">
              <w:rPr>
                <w:rStyle w:val="Ninguno"/>
                <w:rFonts w:ascii="Verdana" w:hAnsi="Verdana"/>
                <w:color w:val="101010"/>
                <w:shd w:val="clear" w:color="auto" w:fill="FFFFFF"/>
              </w:rPr>
              <w:t xml:space="preserve">A standard </w:t>
            </w:r>
            <w:proofErr w:type="spellStart"/>
            <w:r w:rsidRPr="00A52671">
              <w:rPr>
                <w:rStyle w:val="Ninguno"/>
                <w:rFonts w:ascii="Verdana" w:hAnsi="Verdana"/>
                <w:color w:val="101010"/>
                <w:shd w:val="clear" w:color="auto" w:fill="FFFFFF"/>
              </w:rPr>
              <w:t>type</w:t>
            </w:r>
            <w:proofErr w:type="spellEnd"/>
            <w:r w:rsidRPr="00A52671">
              <w:rPr>
                <w:rStyle w:val="Ninguno"/>
                <w:rFonts w:ascii="Verdana" w:hAnsi="Verdana"/>
                <w:color w:val="101010"/>
                <w:shd w:val="clear" w:color="auto" w:fill="FFFFFF"/>
              </w:rPr>
              <w:t xml:space="preserve"> </w:t>
            </w:r>
            <w:proofErr w:type="spellStart"/>
            <w:r w:rsidRPr="00A52671">
              <w:rPr>
                <w:rStyle w:val="Ninguno"/>
                <w:rFonts w:ascii="Verdana" w:hAnsi="Verdana"/>
                <w:color w:val="101010"/>
                <w:shd w:val="clear" w:color="auto" w:fill="FFFFFF"/>
              </w:rPr>
              <w:t>of</w:t>
            </w:r>
            <w:proofErr w:type="spellEnd"/>
            <w:r w:rsidRPr="00A52671">
              <w:rPr>
                <w:rStyle w:val="Ninguno"/>
                <w:rFonts w:ascii="Verdana" w:hAnsi="Verdana"/>
                <w:color w:val="101010"/>
                <w:shd w:val="clear" w:color="auto" w:fill="FFFFFF"/>
              </w:rPr>
              <w:t xml:space="preserve"> </w:t>
            </w:r>
            <w:proofErr w:type="spellStart"/>
            <w:r w:rsidRPr="00A52671">
              <w:rPr>
                <w:rStyle w:val="Ninguno"/>
                <w:rFonts w:ascii="Verdana" w:hAnsi="Verdana"/>
                <w:color w:val="101010"/>
                <w:shd w:val="clear" w:color="auto" w:fill="FFFFFF"/>
              </w:rPr>
              <w:t>connection</w:t>
            </w:r>
            <w:proofErr w:type="spellEnd"/>
            <w:r w:rsidRPr="00A52671">
              <w:rPr>
                <w:rStyle w:val="Ninguno"/>
                <w:rFonts w:ascii="Verdana" w:hAnsi="Verdana"/>
                <w:color w:val="101010"/>
                <w:shd w:val="clear" w:color="auto" w:fill="FFFFFF"/>
              </w:rPr>
              <w:t xml:space="preserve"> </w:t>
            </w:r>
            <w:proofErr w:type="spellStart"/>
            <w:r w:rsidRPr="00A52671">
              <w:rPr>
                <w:rStyle w:val="Ninguno"/>
                <w:rFonts w:ascii="Verdana" w:hAnsi="Verdana"/>
                <w:color w:val="101010"/>
                <w:shd w:val="clear" w:color="auto" w:fill="FFFFFF"/>
              </w:rPr>
              <w:t>for</w:t>
            </w:r>
            <w:proofErr w:type="spellEnd"/>
            <w:r w:rsidRPr="00A52671">
              <w:rPr>
                <w:rStyle w:val="Ninguno"/>
                <w:rFonts w:ascii="Verdana" w:hAnsi="Verdana"/>
                <w:color w:val="101010"/>
                <w:shd w:val="clear" w:color="auto" w:fill="FFFFFF"/>
              </w:rPr>
              <w:t xml:space="preserve"> video </w:t>
            </w:r>
            <w:proofErr w:type="spellStart"/>
            <w:r w:rsidRPr="00A52671">
              <w:rPr>
                <w:rStyle w:val="Ninguno"/>
                <w:rFonts w:ascii="Verdana" w:hAnsi="Verdana"/>
                <w:color w:val="101010"/>
                <w:shd w:val="clear" w:color="auto" w:fill="FFFFFF"/>
              </w:rPr>
              <w:t>devices</w:t>
            </w:r>
            <w:proofErr w:type="spellEnd"/>
            <w:r w:rsidRPr="00A52671">
              <w:rPr>
                <w:rStyle w:val="Ninguno"/>
                <w:rFonts w:ascii="Verdana" w:hAnsi="Verdana"/>
                <w:color w:val="101010"/>
                <w:shd w:val="clear" w:color="auto" w:fill="FFFFFF"/>
              </w:rPr>
              <w:t xml:space="preserve"> </w:t>
            </w:r>
            <w:proofErr w:type="spellStart"/>
            <w:r w:rsidRPr="00A52671">
              <w:rPr>
                <w:rStyle w:val="Ninguno"/>
                <w:rFonts w:ascii="Verdana" w:hAnsi="Verdana"/>
                <w:color w:val="101010"/>
                <w:shd w:val="clear" w:color="auto" w:fill="FFFFFF"/>
              </w:rPr>
              <w:t>such</w:t>
            </w:r>
            <w:proofErr w:type="spellEnd"/>
            <w:r w:rsidRPr="00A52671">
              <w:rPr>
                <w:rStyle w:val="Ninguno"/>
                <w:rFonts w:ascii="Verdana" w:hAnsi="Verdana"/>
                <w:color w:val="101010"/>
                <w:shd w:val="clear" w:color="auto" w:fill="FFFFFF"/>
              </w:rPr>
              <w:t xml:space="preserve"> as </w:t>
            </w:r>
            <w:proofErr w:type="spellStart"/>
            <w:r w:rsidRPr="00A52671">
              <w:rPr>
                <w:rStyle w:val="Ninguno"/>
                <w:rFonts w:ascii="Verdana" w:hAnsi="Verdana"/>
                <w:color w:val="101010"/>
                <w:shd w:val="clear" w:color="auto" w:fill="FFFFFF"/>
              </w:rPr>
              <w:t>monitors</w:t>
            </w:r>
            <w:proofErr w:type="spellEnd"/>
            <w:r w:rsidRPr="00A52671">
              <w:rPr>
                <w:rStyle w:val="Ninguno"/>
                <w:rFonts w:ascii="Verdana" w:hAnsi="Verdana"/>
                <w:color w:val="101010"/>
                <w:shd w:val="clear" w:color="auto" w:fill="FFFFFF"/>
              </w:rPr>
              <w:t xml:space="preserve"> and </w:t>
            </w:r>
            <w:proofErr w:type="spellStart"/>
            <w:r w:rsidRPr="00A52671">
              <w:rPr>
                <w:rStyle w:val="Ninguno"/>
                <w:rFonts w:ascii="Verdana" w:hAnsi="Verdana"/>
                <w:color w:val="101010"/>
                <w:shd w:val="clear" w:color="auto" w:fill="FFFFFF"/>
              </w:rPr>
              <w:t>projectors</w:t>
            </w:r>
            <w:proofErr w:type="spellEnd"/>
            <w:r w:rsidRPr="00A52671">
              <w:rPr>
                <w:rStyle w:val="Ninguno"/>
                <w:rFonts w:ascii="Verdana" w:hAnsi="Verdana"/>
                <w:color w:val="101010"/>
                <w:shd w:val="clear" w:color="auto" w:fill="FFFFFF"/>
              </w:rPr>
              <w:t>.</w:t>
            </w:r>
          </w:p>
        </w:tc>
      </w:tr>
    </w:tbl>
    <w:p w:rsidR="00DA453B" w:rsidRPr="00A52671" w:rsidRDefault="00DA453B" w:rsidP="00A52671">
      <w:bookmarkStart w:id="0" w:name="_GoBack"/>
      <w:bookmarkEnd w:id="0"/>
    </w:p>
    <w:sectPr w:rsidR="00DA453B" w:rsidRPr="00A52671">
      <w:headerReference w:type="default" r:id="rId6"/>
      <w:footerReference w:type="default" r:id="rId7"/>
      <w:pgSz w:w="11900" w:h="16840"/>
      <w:pgMar w:top="1699" w:right="746" w:bottom="1701" w:left="108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E0B73">
      <w:r>
        <w:separator/>
      </w:r>
    </w:p>
  </w:endnote>
  <w:endnote w:type="continuationSeparator" w:id="0">
    <w:p w:rsidR="00000000" w:rsidRDefault="004E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RA Sans 1.0">
    <w:altName w:val="Cambria"/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3B" w:rsidRDefault="004E0B73">
    <w:pPr>
      <w:pStyle w:val="CuerpoA"/>
      <w:tabs>
        <w:tab w:val="right" w:pos="10054"/>
      </w:tabs>
      <w:rPr>
        <w:rStyle w:val="Ninguno"/>
        <w:rFonts w:ascii="Times New Roman" w:eastAsia="Times New Roman" w:hAnsi="Times New Roman" w:cs="Times New Roman"/>
      </w:rPr>
    </w:pPr>
    <w:r>
      <w:rPr>
        <w:rStyle w:val="Ninguno"/>
        <w:rFonts w:ascii="Arial Unicode MS" w:eastAsia="Arial Unicode MS" w:hAnsi="Arial Unicode MS" w:cs="Arial Unicode MS"/>
        <w:color w:val="808080"/>
        <w:sz w:val="18"/>
        <w:szCs w:val="18"/>
        <w:u w:color="808080"/>
      </w:rPr>
      <w:br/>
    </w:r>
    <w:r w:rsidR="00A52671">
      <w:rPr>
        <w:b/>
        <w:noProof/>
        <w:color w:val="808080"/>
        <w:sz w:val="16"/>
        <w:szCs w:val="16"/>
      </w:rPr>
      <w:drawing>
        <wp:inline distT="0" distB="0" distL="0" distR="0" wp14:anchorId="5B9812B3" wp14:editId="74123BF5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2671">
      <w:rPr>
        <w:rStyle w:val="Ninguno"/>
        <w:color w:val="808080"/>
        <w:sz w:val="18"/>
        <w:szCs w:val="18"/>
        <w:u w:color="808080"/>
      </w:rPr>
      <w:t xml:space="preserve">  </w:t>
    </w:r>
    <w:r w:rsidRPr="00A52671">
      <w:rPr>
        <w:rStyle w:val="Ninguno"/>
        <w:rFonts w:ascii="Verdana" w:hAnsi="Verdana"/>
        <w:bCs/>
        <w:color w:val="545454"/>
        <w:sz w:val="16"/>
        <w:szCs w:val="16"/>
        <w:u w:color="545454"/>
        <w:shd w:val="clear" w:color="auto" w:fill="FFFFFF"/>
        <w:lang w:val="es-ES_tradnl"/>
      </w:rPr>
      <w:t xml:space="preserve">© </w:t>
    </w:r>
    <w:r w:rsidRPr="00A52671">
      <w:rPr>
        <w:rStyle w:val="Ninguno"/>
        <w:rFonts w:ascii="Verdana" w:hAnsi="Verdana"/>
        <w:bCs/>
        <w:color w:val="808080"/>
        <w:sz w:val="16"/>
        <w:szCs w:val="16"/>
        <w:u w:color="808080"/>
      </w:rPr>
      <w:t>McGraw-Hill</w:t>
    </w:r>
    <w:r>
      <w:rPr>
        <w:rStyle w:val="Ninguno"/>
        <w:color w:val="808080"/>
        <w:sz w:val="18"/>
        <w:szCs w:val="18"/>
        <w:u w:color="808080"/>
      </w:rPr>
      <w:tab/>
    </w:r>
    <w:r>
      <w:rPr>
        <w:rStyle w:val="Ninguno"/>
        <w:color w:val="808080"/>
        <w:sz w:val="18"/>
        <w:szCs w:val="18"/>
        <w:u w:color="808080"/>
      </w:rPr>
      <w:fldChar w:fldCharType="begin"/>
    </w:r>
    <w:r>
      <w:rPr>
        <w:rStyle w:val="Ninguno"/>
        <w:color w:val="808080"/>
        <w:sz w:val="18"/>
        <w:szCs w:val="18"/>
        <w:u w:color="808080"/>
      </w:rPr>
      <w:instrText xml:space="preserve"> PAGE </w:instrText>
    </w:r>
    <w:r>
      <w:rPr>
        <w:rStyle w:val="Ninguno"/>
        <w:color w:val="808080"/>
        <w:sz w:val="18"/>
        <w:szCs w:val="18"/>
        <w:u w:color="808080"/>
      </w:rPr>
      <w:fldChar w:fldCharType="separate"/>
    </w:r>
    <w:r>
      <w:rPr>
        <w:rStyle w:val="Ninguno"/>
        <w:color w:val="808080"/>
        <w:sz w:val="18"/>
        <w:szCs w:val="18"/>
        <w:u w:color="808080"/>
      </w:rPr>
      <w:t>2</w:t>
    </w:r>
    <w:r>
      <w:rPr>
        <w:rStyle w:val="Ninguno"/>
        <w:color w:val="808080"/>
        <w:sz w:val="18"/>
        <w:szCs w:val="18"/>
        <w:u w:color="808080"/>
      </w:rPr>
      <w:fldChar w:fldCharType="end"/>
    </w:r>
    <w:r>
      <w:rPr>
        <w:rStyle w:val="Ninguno"/>
        <w:color w:val="808080"/>
        <w:sz w:val="18"/>
        <w:szCs w:val="18"/>
        <w:u w:color="808080"/>
      </w:rPr>
      <w:t>-1</w:t>
    </w:r>
  </w:p>
  <w:p w:rsidR="00DA453B" w:rsidRDefault="004E0B73">
    <w:pPr>
      <w:pStyle w:val="Footer"/>
      <w:tabs>
        <w:tab w:val="clear" w:pos="4252"/>
        <w:tab w:val="clear" w:pos="8504"/>
      </w:tabs>
      <w:spacing w:after="0" w:line="360" w:lineRule="auto"/>
      <w:jc w:val="center"/>
    </w:pPr>
    <w:proofErr w:type="spellStart"/>
    <w:r>
      <w:rPr>
        <w:rStyle w:val="Ninguno"/>
        <w:rFonts w:ascii="Verdana" w:hAnsi="Verdana"/>
        <w:color w:val="808080"/>
        <w:sz w:val="16"/>
        <w:szCs w:val="16"/>
        <w:u w:color="808080"/>
      </w:rPr>
      <w:t>Technology</w:t>
    </w:r>
    <w:proofErr w:type="spellEnd"/>
    <w:r>
      <w:rPr>
        <w:rStyle w:val="Ninguno"/>
        <w:rFonts w:ascii="Verdana" w:hAnsi="Verdana"/>
        <w:color w:val="808080"/>
        <w:sz w:val="16"/>
        <w:szCs w:val="16"/>
        <w:u w:color="808080"/>
      </w:rPr>
      <w:t xml:space="preserve"> 1 </w:t>
    </w:r>
    <w:proofErr w:type="spellStart"/>
    <w:r>
      <w:rPr>
        <w:rStyle w:val="Ninguno"/>
        <w:rFonts w:ascii="Verdana" w:hAnsi="Verdana"/>
        <w:color w:val="808080"/>
        <w:sz w:val="16"/>
        <w:szCs w:val="16"/>
        <w:u w:color="808080"/>
      </w:rPr>
      <w:t>Secondary</w:t>
    </w:r>
    <w:proofErr w:type="spellEnd"/>
    <w:r>
      <w:rPr>
        <w:rStyle w:val="Ninguno"/>
        <w:rFonts w:ascii="Verdana" w:hAnsi="Verdana"/>
        <w:color w:val="808080"/>
        <w:sz w:val="16"/>
        <w:szCs w:val="16"/>
        <w:u w:color="808080"/>
      </w:rPr>
      <w:t xml:space="preserve"> </w:t>
    </w:r>
    <w:r>
      <w:rPr>
        <w:rStyle w:val="Ninguno"/>
        <w:rFonts w:ascii="Verdana" w:hAnsi="Verdana"/>
        <w:color w:val="808080"/>
        <w:sz w:val="16"/>
        <w:szCs w:val="16"/>
        <w:u w:color="808080"/>
      </w:rPr>
      <w:t xml:space="preserve">· </w:t>
    </w:r>
    <w:proofErr w:type="spellStart"/>
    <w:r>
      <w:rPr>
        <w:rStyle w:val="Ninguno"/>
        <w:rFonts w:ascii="Verdana" w:hAnsi="Verdana"/>
        <w:color w:val="808080"/>
        <w:sz w:val="16"/>
        <w:szCs w:val="16"/>
        <w:u w:color="808080"/>
      </w:rPr>
      <w:t>Unit</w:t>
    </w:r>
    <w:proofErr w:type="spellEnd"/>
    <w:r>
      <w:rPr>
        <w:rStyle w:val="Ninguno"/>
        <w:rFonts w:ascii="Verdana" w:hAnsi="Verdana"/>
        <w:color w:val="808080"/>
        <w:sz w:val="16"/>
        <w:szCs w:val="16"/>
        <w:u w:color="808080"/>
      </w:rPr>
      <w:t xml:space="preserve"> 4</w:t>
    </w:r>
    <w:r>
      <w:rPr>
        <w:rStyle w:val="Ninguno"/>
        <w:rFonts w:ascii="Verdana" w:hAnsi="Verdana"/>
        <w:color w:val="808080"/>
        <w:sz w:val="16"/>
        <w:szCs w:val="16"/>
        <w:u w:color="808080"/>
      </w:rPr>
      <w:t xml:space="preserve">· </w:t>
    </w:r>
    <w:proofErr w:type="spellStart"/>
    <w:r>
      <w:rPr>
        <w:rStyle w:val="Ninguno"/>
        <w:rFonts w:ascii="Verdana" w:hAnsi="Verdana"/>
        <w:color w:val="808080"/>
        <w:sz w:val="16"/>
        <w:szCs w:val="16"/>
        <w:u w:color="808080"/>
      </w:rPr>
      <w:t>Glossary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E0B73">
      <w:r>
        <w:separator/>
      </w:r>
    </w:p>
  </w:footnote>
  <w:footnote w:type="continuationSeparator" w:id="0">
    <w:p w:rsidR="00000000" w:rsidRDefault="004E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71" w:rsidRPr="004837C2" w:rsidRDefault="00A52671" w:rsidP="00A52671">
    <w:pPr>
      <w:tabs>
        <w:tab w:val="left" w:pos="1333"/>
      </w:tabs>
      <w:rPr>
        <w:rFonts w:ascii="Verdana" w:hAnsi="Verdana" w:cs="Arial"/>
        <w:b/>
        <w:color w:val="000000"/>
      </w:rPr>
    </w:pPr>
    <w:r>
      <w:rPr>
        <w:rFonts w:ascii="Verdana" w:hAnsi="Verdana" w:cs="Arial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2AB7456C" wp14:editId="53EEFEB9">
          <wp:simplePos x="0" y="0"/>
          <wp:positionH relativeFrom="column">
            <wp:posOffset>4618990</wp:posOffset>
          </wp:positionH>
          <wp:positionV relativeFrom="paragraph">
            <wp:posOffset>68580</wp:posOffset>
          </wp:positionV>
          <wp:extent cx="2026920" cy="767715"/>
          <wp:effectExtent l="0" t="0" r="0" b="0"/>
          <wp:wrapThrough wrapText="bothSides">
            <wp:wrapPolygon edited="0">
              <wp:start x="609" y="2144"/>
              <wp:lineTo x="609" y="17151"/>
              <wp:lineTo x="3451" y="19295"/>
              <wp:lineTo x="13602" y="19295"/>
              <wp:lineTo x="14617" y="19295"/>
              <wp:lineTo x="16647" y="19295"/>
              <wp:lineTo x="18677" y="15007"/>
              <wp:lineTo x="18474" y="2144"/>
              <wp:lineTo x="609" y="2144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2671" w:rsidRPr="004837C2" w:rsidRDefault="00A52671" w:rsidP="00A52671">
    <w:pPr>
      <w:tabs>
        <w:tab w:val="left" w:pos="1333"/>
      </w:tabs>
      <w:rPr>
        <w:rFonts w:ascii="Verdana" w:hAnsi="Verdana" w:cs="Arial"/>
        <w:b/>
        <w:color w:val="000000"/>
        <w:sz w:val="18"/>
        <w:szCs w:val="18"/>
      </w:rPr>
    </w:pPr>
  </w:p>
  <w:p w:rsidR="00A52671" w:rsidRDefault="00A52671" w:rsidP="00A52671">
    <w:pPr>
      <w:tabs>
        <w:tab w:val="left" w:pos="720"/>
      </w:tabs>
      <w:rPr>
        <w:rFonts w:ascii="Verdana" w:hAnsi="Verdana" w:cs="Calibri Light"/>
        <w:b/>
        <w:color w:val="808080" w:themeColor="background1" w:themeShade="80"/>
        <w:sz w:val="36"/>
        <w:szCs w:val="36"/>
      </w:rPr>
    </w:pPr>
    <w:r>
      <w:rPr>
        <w:rFonts w:ascii="Verdana" w:hAnsi="Verdana" w:cs="Calibri Light"/>
        <w:b/>
        <w:color w:val="E50941"/>
        <w:sz w:val="44"/>
        <w:szCs w:val="44"/>
      </w:rPr>
      <w:t>U4 · Computers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3B"/>
    <w:rsid w:val="004E0B73"/>
    <w:rsid w:val="00A52671"/>
    <w:rsid w:val="00D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8771"/>
  <w15:docId w15:val="{9B19B91B-A359-4620-81C8-66A276F1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uerpoA">
    <w:name w:val="Cuerpo A"/>
    <w:pPr>
      <w:spacing w:after="120"/>
      <w:jc w:val="both"/>
    </w:pPr>
    <w:rPr>
      <w:rFonts w:ascii="SRA Sans 1.0" w:eastAsia="SRA Sans 1.0" w:hAnsi="SRA Sans 1.0" w:cs="SRA Sans 1.0"/>
      <w:color w:val="000000"/>
      <w:u w:color="000000"/>
    </w:rPr>
  </w:style>
  <w:style w:type="character" w:customStyle="1" w:styleId="Ninguno">
    <w:name w:val="Ninguno"/>
  </w:style>
  <w:style w:type="paragraph" w:styleId="Footer">
    <w:name w:val="footer"/>
    <w:pPr>
      <w:tabs>
        <w:tab w:val="center" w:pos="4252"/>
        <w:tab w:val="right" w:pos="8504"/>
      </w:tabs>
      <w:spacing w:after="120"/>
      <w:jc w:val="both"/>
    </w:pPr>
    <w:rPr>
      <w:rFonts w:ascii="SRA Sans 1.0" w:eastAsia="SRA Sans 1.0" w:hAnsi="SRA Sans 1.0" w:cs="SRA Sans 1.0"/>
      <w:color w:val="000000"/>
      <w:u w:color="000000"/>
      <w:lang w:val="es-ES_tradnl"/>
    </w:rPr>
  </w:style>
  <w:style w:type="paragraph" w:customStyle="1" w:styleId="TIT1">
    <w:name w:val="_TIT1"/>
    <w:pPr>
      <w:spacing w:before="360" w:after="120"/>
      <w:jc w:val="both"/>
    </w:pPr>
    <w:rPr>
      <w:rFonts w:ascii="Verdana" w:hAnsi="Verdana" w:cs="Arial Unicode MS"/>
      <w:b/>
      <w:bCs/>
      <w:color w:val="000000"/>
      <w:sz w:val="44"/>
      <w:szCs w:val="44"/>
      <w:u w:color="000000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A5267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6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Rayon, Patricia</cp:lastModifiedBy>
  <cp:revision>3</cp:revision>
  <dcterms:created xsi:type="dcterms:W3CDTF">2019-05-29T10:44:00Z</dcterms:created>
  <dcterms:modified xsi:type="dcterms:W3CDTF">2019-05-29T10:47:00Z</dcterms:modified>
</cp:coreProperties>
</file>